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048" w:rsidRDefault="00D45048" w:rsidP="00D45048">
      <w:pPr>
        <w:ind w:firstLineChars="200" w:firstLine="640"/>
        <w:rPr>
          <w:szCs w:val="32"/>
        </w:rPr>
      </w:pPr>
      <w:r>
        <w:rPr>
          <w:rFonts w:hint="eastAsia"/>
          <w:szCs w:val="32"/>
        </w:rPr>
        <w:t>为进一步加强校园安全工作，有效防范和坚决遏制事故发生，根据河南省人民政府办公厅《关于在全省范围内开展安全隐患大排查工作的紧急通知》和河南省教育厅《关于转发</w:t>
      </w:r>
      <w:r>
        <w:rPr>
          <w:szCs w:val="32"/>
        </w:rPr>
        <w:t>&lt;</w:t>
      </w:r>
      <w:r>
        <w:rPr>
          <w:rFonts w:hint="eastAsia"/>
          <w:szCs w:val="32"/>
        </w:rPr>
        <w:t>省政府办公厅关于在全省范围内开展安全隐患大排查工作的紧急通知</w:t>
      </w:r>
      <w:r>
        <w:rPr>
          <w:szCs w:val="32"/>
        </w:rPr>
        <w:t>&gt;</w:t>
      </w:r>
      <w:r>
        <w:rPr>
          <w:rFonts w:hint="eastAsia"/>
          <w:szCs w:val="32"/>
        </w:rPr>
        <w:t>的通知》（教电〔</w:t>
      </w:r>
      <w:r>
        <w:rPr>
          <w:szCs w:val="32"/>
        </w:rPr>
        <w:t>2013</w:t>
      </w:r>
      <w:r>
        <w:rPr>
          <w:rFonts w:hint="eastAsia"/>
          <w:szCs w:val="32"/>
        </w:rPr>
        <w:t>〕</w:t>
      </w:r>
      <w:r>
        <w:rPr>
          <w:szCs w:val="32"/>
        </w:rPr>
        <w:t>26</w:t>
      </w:r>
      <w:r>
        <w:rPr>
          <w:rFonts w:hint="eastAsia"/>
          <w:szCs w:val="32"/>
        </w:rPr>
        <w:t>号）要求，经研究，决定在全校范围内开展安全隐患大排查活动。具体方案如下：</w:t>
      </w:r>
    </w:p>
    <w:p w:rsidR="00D45048" w:rsidRDefault="00D45048" w:rsidP="00D45048">
      <w:pPr>
        <w:spacing w:line="600" w:lineRule="exact"/>
        <w:ind w:firstLineChars="200" w:firstLine="640"/>
        <w:rPr>
          <w:rFonts w:ascii="黑体" w:eastAsia="黑体"/>
          <w:szCs w:val="32"/>
        </w:rPr>
      </w:pPr>
      <w:r>
        <w:rPr>
          <w:rFonts w:ascii="黑体" w:eastAsia="黑体" w:hint="eastAsia"/>
          <w:szCs w:val="32"/>
        </w:rPr>
        <w:t>一、指导思想</w:t>
      </w:r>
    </w:p>
    <w:p w:rsidR="00D45048" w:rsidRDefault="00D45048" w:rsidP="00D45048">
      <w:pPr>
        <w:spacing w:line="600" w:lineRule="exact"/>
        <w:ind w:firstLineChars="200" w:firstLine="640"/>
        <w:rPr>
          <w:rFonts w:hint="eastAsia"/>
          <w:szCs w:val="32"/>
        </w:rPr>
      </w:pPr>
      <w:r>
        <w:rPr>
          <w:rFonts w:hint="eastAsia"/>
          <w:szCs w:val="32"/>
        </w:rPr>
        <w:t>以科学发展观为指导，全面贯彻落实国家和河南省安全工作会议及省教育厅有关文件精神，牢固树立</w:t>
      </w:r>
      <w:r>
        <w:rPr>
          <w:szCs w:val="32"/>
        </w:rPr>
        <w:t>“</w:t>
      </w:r>
      <w:r>
        <w:rPr>
          <w:rFonts w:hint="eastAsia"/>
          <w:szCs w:val="32"/>
        </w:rPr>
        <w:t>生命至上、安全第一</w:t>
      </w:r>
      <w:r>
        <w:rPr>
          <w:szCs w:val="32"/>
        </w:rPr>
        <w:t>”</w:t>
      </w:r>
      <w:r>
        <w:rPr>
          <w:rFonts w:hint="eastAsia"/>
          <w:szCs w:val="32"/>
        </w:rPr>
        <w:t>理念，坚持</w:t>
      </w:r>
      <w:r>
        <w:rPr>
          <w:szCs w:val="32"/>
        </w:rPr>
        <w:t>“</w:t>
      </w:r>
      <w:r>
        <w:rPr>
          <w:rFonts w:hint="eastAsia"/>
          <w:szCs w:val="32"/>
        </w:rPr>
        <w:t>预防为主、综合治理</w:t>
      </w:r>
      <w:r>
        <w:rPr>
          <w:szCs w:val="32"/>
        </w:rPr>
        <w:t>”</w:t>
      </w:r>
      <w:r>
        <w:rPr>
          <w:rFonts w:hint="eastAsia"/>
          <w:szCs w:val="32"/>
        </w:rPr>
        <w:t>方针，通过开展安全隐患大排查，进一步落实学校各部门（单位）主体责任和监管责任，认真解决安全管理上存在的相关问题，有效防范和坚决遏制事故发生。</w:t>
      </w:r>
    </w:p>
    <w:p w:rsidR="00D45048" w:rsidRDefault="00D45048" w:rsidP="00D45048">
      <w:pPr>
        <w:spacing w:line="600" w:lineRule="exact"/>
        <w:ind w:firstLineChars="193" w:firstLine="618"/>
        <w:rPr>
          <w:rFonts w:ascii="黑体" w:eastAsia="黑体"/>
          <w:szCs w:val="32"/>
        </w:rPr>
      </w:pPr>
      <w:r>
        <w:rPr>
          <w:rFonts w:ascii="黑体" w:eastAsia="黑体" w:hint="eastAsia"/>
          <w:szCs w:val="32"/>
        </w:rPr>
        <w:t>二、组织机构</w:t>
      </w:r>
    </w:p>
    <w:p w:rsidR="00D45048" w:rsidRDefault="00D45048" w:rsidP="00D45048">
      <w:pPr>
        <w:spacing w:line="600" w:lineRule="exact"/>
        <w:ind w:firstLineChars="200" w:firstLine="640"/>
        <w:rPr>
          <w:rFonts w:hint="eastAsia"/>
          <w:szCs w:val="32"/>
        </w:rPr>
      </w:pPr>
      <w:r>
        <w:rPr>
          <w:rFonts w:hint="eastAsia"/>
          <w:szCs w:val="32"/>
        </w:rPr>
        <w:t>学校成立安全隐患大排查活动领导小组，领导小组办公室设在院长办公室。领导小组负责督查和指导全校安全隐患大排查活动，由办公室及时汇总上报情况，适时召开专项工作会议，加强对安全隐患大排查活动的组织领导工作。</w:t>
      </w:r>
    </w:p>
    <w:p w:rsidR="00D45048" w:rsidRDefault="00D45048" w:rsidP="00D45048">
      <w:pPr>
        <w:spacing w:line="600" w:lineRule="exact"/>
        <w:ind w:firstLineChars="200" w:firstLine="640"/>
        <w:rPr>
          <w:szCs w:val="32"/>
        </w:rPr>
      </w:pPr>
      <w:r>
        <w:rPr>
          <w:rFonts w:hint="eastAsia"/>
          <w:szCs w:val="32"/>
        </w:rPr>
        <w:t>领导小组人员组成如下：</w:t>
      </w:r>
      <w:r>
        <w:rPr>
          <w:szCs w:val="32"/>
        </w:rPr>
        <w:t xml:space="preserve"> </w:t>
      </w:r>
    </w:p>
    <w:p w:rsidR="00D45048" w:rsidRDefault="00D45048" w:rsidP="00D45048">
      <w:pPr>
        <w:spacing w:line="600" w:lineRule="exact"/>
        <w:ind w:firstLineChars="200" w:firstLine="640"/>
        <w:rPr>
          <w:szCs w:val="32"/>
        </w:rPr>
      </w:pPr>
      <w:r>
        <w:rPr>
          <w:rFonts w:hint="eastAsia"/>
          <w:szCs w:val="32"/>
        </w:rPr>
        <w:t>组</w:t>
      </w:r>
      <w:r>
        <w:rPr>
          <w:szCs w:val="32"/>
        </w:rPr>
        <w:t xml:space="preserve">  </w:t>
      </w:r>
      <w:r>
        <w:rPr>
          <w:rFonts w:hint="eastAsia"/>
          <w:szCs w:val="32"/>
        </w:rPr>
        <w:t>长：段广才</w:t>
      </w:r>
    </w:p>
    <w:p w:rsidR="00D45048" w:rsidRDefault="00D45048" w:rsidP="00D45048">
      <w:pPr>
        <w:spacing w:line="600" w:lineRule="exact"/>
        <w:ind w:firstLineChars="200" w:firstLine="640"/>
        <w:rPr>
          <w:szCs w:val="32"/>
        </w:rPr>
      </w:pPr>
      <w:r>
        <w:rPr>
          <w:rFonts w:hint="eastAsia"/>
          <w:szCs w:val="32"/>
        </w:rPr>
        <w:t>副组长：郭志坤</w:t>
      </w:r>
      <w:r>
        <w:rPr>
          <w:szCs w:val="32"/>
        </w:rPr>
        <w:t xml:space="preserve">  </w:t>
      </w:r>
      <w:r>
        <w:rPr>
          <w:rFonts w:hint="eastAsia"/>
          <w:szCs w:val="32"/>
        </w:rPr>
        <w:t>原志庆</w:t>
      </w:r>
      <w:r>
        <w:rPr>
          <w:szCs w:val="32"/>
        </w:rPr>
        <w:t xml:space="preserve">  </w:t>
      </w:r>
      <w:r>
        <w:rPr>
          <w:rFonts w:hint="eastAsia"/>
          <w:szCs w:val="32"/>
        </w:rPr>
        <w:t>张红彦（常务）</w:t>
      </w:r>
      <w:r>
        <w:rPr>
          <w:szCs w:val="32"/>
        </w:rPr>
        <w:t xml:space="preserve">  </w:t>
      </w:r>
      <w:r>
        <w:rPr>
          <w:rFonts w:hint="eastAsia"/>
          <w:szCs w:val="32"/>
        </w:rPr>
        <w:t>张新中</w:t>
      </w:r>
    </w:p>
    <w:p w:rsidR="00D45048" w:rsidRDefault="00D45048" w:rsidP="00D45048">
      <w:pPr>
        <w:spacing w:line="600" w:lineRule="exact"/>
        <w:ind w:firstLineChars="200" w:firstLine="640"/>
        <w:rPr>
          <w:szCs w:val="32"/>
        </w:rPr>
      </w:pPr>
      <w:r>
        <w:rPr>
          <w:rFonts w:hint="eastAsia"/>
          <w:szCs w:val="32"/>
        </w:rPr>
        <w:t>成</w:t>
      </w:r>
      <w:r>
        <w:rPr>
          <w:szCs w:val="32"/>
        </w:rPr>
        <w:t xml:space="preserve">  </w:t>
      </w:r>
      <w:r>
        <w:rPr>
          <w:rFonts w:hint="eastAsia"/>
          <w:szCs w:val="32"/>
        </w:rPr>
        <w:t>员：（以姓氏笔画为序）</w:t>
      </w:r>
    </w:p>
    <w:p w:rsidR="00D45048" w:rsidRDefault="00D45048" w:rsidP="00D45048">
      <w:pPr>
        <w:spacing w:line="520" w:lineRule="exact"/>
        <w:ind w:firstLineChars="600" w:firstLine="1920"/>
        <w:rPr>
          <w:szCs w:val="32"/>
        </w:rPr>
      </w:pPr>
      <w:r>
        <w:rPr>
          <w:rFonts w:hint="eastAsia"/>
          <w:szCs w:val="32"/>
        </w:rPr>
        <w:t>马振江</w:t>
      </w:r>
      <w:r>
        <w:rPr>
          <w:szCs w:val="32"/>
        </w:rPr>
        <w:t xml:space="preserve">  </w:t>
      </w:r>
      <w:r>
        <w:rPr>
          <w:rFonts w:hint="eastAsia"/>
          <w:szCs w:val="32"/>
        </w:rPr>
        <w:t>丰慧根</w:t>
      </w:r>
      <w:r>
        <w:rPr>
          <w:szCs w:val="32"/>
        </w:rPr>
        <w:t xml:space="preserve">  </w:t>
      </w:r>
      <w:r>
        <w:rPr>
          <w:rFonts w:hint="eastAsia"/>
          <w:szCs w:val="32"/>
        </w:rPr>
        <w:t>文小军</w:t>
      </w:r>
      <w:r>
        <w:rPr>
          <w:szCs w:val="32"/>
        </w:rPr>
        <w:t xml:space="preserve">  </w:t>
      </w:r>
      <w:r>
        <w:rPr>
          <w:rFonts w:hint="eastAsia"/>
          <w:szCs w:val="32"/>
        </w:rPr>
        <w:t>王</w:t>
      </w:r>
      <w:r>
        <w:rPr>
          <w:szCs w:val="32"/>
        </w:rPr>
        <w:t xml:space="preserve">  </w:t>
      </w:r>
      <w:r>
        <w:rPr>
          <w:rFonts w:hint="eastAsia"/>
          <w:szCs w:val="32"/>
        </w:rPr>
        <w:t>辉</w:t>
      </w:r>
      <w:r>
        <w:rPr>
          <w:szCs w:val="32"/>
        </w:rPr>
        <w:t xml:space="preserve">  </w:t>
      </w:r>
      <w:r>
        <w:rPr>
          <w:rFonts w:hint="eastAsia"/>
          <w:szCs w:val="32"/>
        </w:rPr>
        <w:t>王兰英</w:t>
      </w:r>
      <w:r>
        <w:rPr>
          <w:szCs w:val="32"/>
        </w:rPr>
        <w:t xml:space="preserve">  </w:t>
      </w:r>
    </w:p>
    <w:p w:rsidR="00D45048" w:rsidRDefault="00D45048" w:rsidP="00D45048">
      <w:pPr>
        <w:spacing w:line="520" w:lineRule="exact"/>
        <w:ind w:firstLineChars="600" w:firstLine="1920"/>
        <w:rPr>
          <w:szCs w:val="32"/>
        </w:rPr>
      </w:pPr>
      <w:r>
        <w:rPr>
          <w:rFonts w:hint="eastAsia"/>
          <w:szCs w:val="32"/>
        </w:rPr>
        <w:t>王金秀</w:t>
      </w:r>
      <w:r>
        <w:rPr>
          <w:szCs w:val="32"/>
        </w:rPr>
        <w:t xml:space="preserve">  </w:t>
      </w:r>
      <w:r>
        <w:rPr>
          <w:rFonts w:hint="eastAsia"/>
          <w:szCs w:val="32"/>
        </w:rPr>
        <w:t>白剑波</w:t>
      </w:r>
      <w:r>
        <w:rPr>
          <w:szCs w:val="32"/>
        </w:rPr>
        <w:t xml:space="preserve">  </w:t>
      </w:r>
      <w:r>
        <w:rPr>
          <w:rFonts w:hint="eastAsia"/>
          <w:szCs w:val="32"/>
        </w:rPr>
        <w:t>刘文家</w:t>
      </w:r>
      <w:r>
        <w:rPr>
          <w:szCs w:val="32"/>
        </w:rPr>
        <w:t xml:space="preserve">  </w:t>
      </w:r>
      <w:r>
        <w:rPr>
          <w:rFonts w:hint="eastAsia"/>
          <w:szCs w:val="32"/>
        </w:rPr>
        <w:t>刘国庚</w:t>
      </w:r>
      <w:r>
        <w:rPr>
          <w:szCs w:val="32"/>
        </w:rPr>
        <w:t xml:space="preserve">  </w:t>
      </w:r>
      <w:r>
        <w:rPr>
          <w:rFonts w:hint="eastAsia"/>
          <w:szCs w:val="32"/>
        </w:rPr>
        <w:t>刘雪立</w:t>
      </w:r>
      <w:r>
        <w:rPr>
          <w:szCs w:val="32"/>
        </w:rPr>
        <w:t xml:space="preserve">  </w:t>
      </w:r>
    </w:p>
    <w:p w:rsidR="00D45048" w:rsidRDefault="00D45048" w:rsidP="00D45048">
      <w:pPr>
        <w:spacing w:line="520" w:lineRule="exact"/>
        <w:ind w:firstLineChars="600" w:firstLine="1920"/>
        <w:rPr>
          <w:szCs w:val="32"/>
        </w:rPr>
      </w:pPr>
      <w:r>
        <w:rPr>
          <w:rFonts w:hint="eastAsia"/>
          <w:szCs w:val="32"/>
        </w:rPr>
        <w:t>吕路线</w:t>
      </w:r>
      <w:r>
        <w:rPr>
          <w:szCs w:val="32"/>
        </w:rPr>
        <w:t xml:space="preserve">  </w:t>
      </w:r>
      <w:r>
        <w:rPr>
          <w:rFonts w:hint="eastAsia"/>
          <w:szCs w:val="32"/>
        </w:rPr>
        <w:t>朱武凌</w:t>
      </w:r>
      <w:r>
        <w:rPr>
          <w:szCs w:val="32"/>
        </w:rPr>
        <w:t xml:space="preserve">  </w:t>
      </w:r>
      <w:r>
        <w:rPr>
          <w:rFonts w:hint="eastAsia"/>
          <w:szCs w:val="32"/>
        </w:rPr>
        <w:t>朱金富</w:t>
      </w:r>
      <w:r>
        <w:rPr>
          <w:szCs w:val="32"/>
        </w:rPr>
        <w:t xml:space="preserve">  </w:t>
      </w:r>
      <w:r>
        <w:rPr>
          <w:rFonts w:hint="eastAsia"/>
          <w:szCs w:val="32"/>
        </w:rPr>
        <w:t>朱海兵</w:t>
      </w:r>
      <w:r>
        <w:rPr>
          <w:szCs w:val="32"/>
        </w:rPr>
        <w:t xml:space="preserve">  </w:t>
      </w:r>
      <w:r>
        <w:rPr>
          <w:rFonts w:hint="eastAsia"/>
          <w:szCs w:val="32"/>
        </w:rPr>
        <w:t>闫福林</w:t>
      </w:r>
      <w:r>
        <w:rPr>
          <w:szCs w:val="32"/>
        </w:rPr>
        <w:t xml:space="preserve">  </w:t>
      </w:r>
    </w:p>
    <w:p w:rsidR="00D45048" w:rsidRDefault="00D45048" w:rsidP="00D45048">
      <w:pPr>
        <w:spacing w:line="520" w:lineRule="exact"/>
        <w:ind w:firstLineChars="600" w:firstLine="1920"/>
        <w:rPr>
          <w:szCs w:val="32"/>
        </w:rPr>
      </w:pPr>
      <w:r>
        <w:rPr>
          <w:rFonts w:hint="eastAsia"/>
          <w:szCs w:val="32"/>
        </w:rPr>
        <w:t>张合喜</w:t>
      </w:r>
      <w:r>
        <w:rPr>
          <w:szCs w:val="32"/>
        </w:rPr>
        <w:t xml:space="preserve">  </w:t>
      </w:r>
      <w:r>
        <w:rPr>
          <w:rFonts w:hint="eastAsia"/>
          <w:szCs w:val="32"/>
        </w:rPr>
        <w:t>张宝林</w:t>
      </w:r>
      <w:r>
        <w:rPr>
          <w:szCs w:val="32"/>
        </w:rPr>
        <w:t xml:space="preserve">  </w:t>
      </w:r>
      <w:r>
        <w:rPr>
          <w:rFonts w:hint="eastAsia"/>
          <w:szCs w:val="32"/>
        </w:rPr>
        <w:t>李汉臣</w:t>
      </w:r>
      <w:r>
        <w:rPr>
          <w:szCs w:val="32"/>
        </w:rPr>
        <w:t xml:space="preserve">  </w:t>
      </w:r>
      <w:r>
        <w:rPr>
          <w:rFonts w:hint="eastAsia"/>
          <w:szCs w:val="32"/>
        </w:rPr>
        <w:t>李秀敏</w:t>
      </w:r>
      <w:r>
        <w:rPr>
          <w:szCs w:val="32"/>
        </w:rPr>
        <w:t xml:space="preserve">  </w:t>
      </w:r>
      <w:r>
        <w:rPr>
          <w:rFonts w:hint="eastAsia"/>
          <w:szCs w:val="32"/>
        </w:rPr>
        <w:t>李和平</w:t>
      </w:r>
      <w:r>
        <w:rPr>
          <w:szCs w:val="32"/>
        </w:rPr>
        <w:t xml:space="preserve">  </w:t>
      </w:r>
    </w:p>
    <w:p w:rsidR="00D45048" w:rsidRDefault="00D45048" w:rsidP="00D45048">
      <w:pPr>
        <w:spacing w:line="520" w:lineRule="exact"/>
        <w:ind w:firstLineChars="600" w:firstLine="1920"/>
        <w:rPr>
          <w:szCs w:val="32"/>
        </w:rPr>
      </w:pPr>
      <w:r>
        <w:rPr>
          <w:rFonts w:hint="eastAsia"/>
          <w:szCs w:val="32"/>
        </w:rPr>
        <w:t>杨</w:t>
      </w:r>
      <w:r>
        <w:rPr>
          <w:szCs w:val="32"/>
        </w:rPr>
        <w:t xml:space="preserve">  </w:t>
      </w:r>
      <w:r>
        <w:rPr>
          <w:rFonts w:hint="eastAsia"/>
          <w:szCs w:val="32"/>
        </w:rPr>
        <w:t>捷</w:t>
      </w:r>
      <w:r>
        <w:rPr>
          <w:szCs w:val="32"/>
        </w:rPr>
        <w:t xml:space="preserve">  </w:t>
      </w:r>
      <w:r>
        <w:rPr>
          <w:rFonts w:hint="eastAsia"/>
          <w:szCs w:val="32"/>
        </w:rPr>
        <w:t>杨冠英</w:t>
      </w:r>
      <w:r>
        <w:rPr>
          <w:szCs w:val="32"/>
        </w:rPr>
        <w:t xml:space="preserve">  </w:t>
      </w:r>
      <w:r>
        <w:rPr>
          <w:rFonts w:hint="eastAsia"/>
          <w:szCs w:val="32"/>
        </w:rPr>
        <w:t>杨晓林</w:t>
      </w:r>
      <w:r>
        <w:rPr>
          <w:szCs w:val="32"/>
        </w:rPr>
        <w:t xml:space="preserve">  </w:t>
      </w:r>
      <w:r>
        <w:rPr>
          <w:rFonts w:hint="eastAsia"/>
          <w:szCs w:val="32"/>
        </w:rPr>
        <w:t>侯占伟</w:t>
      </w:r>
      <w:r>
        <w:rPr>
          <w:szCs w:val="32"/>
        </w:rPr>
        <w:t xml:space="preserve">  </w:t>
      </w:r>
      <w:r>
        <w:rPr>
          <w:rFonts w:hint="eastAsia"/>
          <w:szCs w:val="32"/>
        </w:rPr>
        <w:t>姚利国</w:t>
      </w:r>
      <w:r>
        <w:rPr>
          <w:szCs w:val="32"/>
        </w:rPr>
        <w:t xml:space="preserve">  </w:t>
      </w:r>
    </w:p>
    <w:p w:rsidR="00D45048" w:rsidRDefault="00D45048" w:rsidP="00D45048">
      <w:pPr>
        <w:spacing w:line="520" w:lineRule="exact"/>
        <w:ind w:firstLineChars="600" w:firstLine="1920"/>
        <w:rPr>
          <w:szCs w:val="32"/>
        </w:rPr>
      </w:pPr>
      <w:r>
        <w:rPr>
          <w:rFonts w:hint="eastAsia"/>
          <w:szCs w:val="32"/>
        </w:rPr>
        <w:t>党金锋</w:t>
      </w:r>
      <w:r>
        <w:rPr>
          <w:szCs w:val="32"/>
        </w:rPr>
        <w:t xml:space="preserve">  </w:t>
      </w:r>
      <w:r>
        <w:rPr>
          <w:rFonts w:hint="eastAsia"/>
          <w:szCs w:val="32"/>
        </w:rPr>
        <w:t>席景砖</w:t>
      </w:r>
      <w:r>
        <w:rPr>
          <w:szCs w:val="32"/>
        </w:rPr>
        <w:t xml:space="preserve">  </w:t>
      </w:r>
      <w:r>
        <w:rPr>
          <w:rFonts w:hint="eastAsia"/>
          <w:szCs w:val="32"/>
        </w:rPr>
        <w:t>郭</w:t>
      </w:r>
      <w:r>
        <w:rPr>
          <w:szCs w:val="32"/>
        </w:rPr>
        <w:t xml:space="preserve">  </w:t>
      </w:r>
      <w:r>
        <w:rPr>
          <w:rFonts w:hint="eastAsia"/>
          <w:szCs w:val="32"/>
        </w:rPr>
        <w:t>勇</w:t>
      </w:r>
      <w:r>
        <w:rPr>
          <w:szCs w:val="32"/>
        </w:rPr>
        <w:t xml:space="preserve">  </w:t>
      </w:r>
      <w:r>
        <w:rPr>
          <w:rFonts w:hint="eastAsia"/>
          <w:szCs w:val="32"/>
        </w:rPr>
        <w:t>嵇玉梅</w:t>
      </w:r>
      <w:r>
        <w:rPr>
          <w:szCs w:val="32"/>
        </w:rPr>
        <w:t xml:space="preserve">  </w:t>
      </w:r>
      <w:r>
        <w:rPr>
          <w:rFonts w:hint="eastAsia"/>
          <w:szCs w:val="32"/>
        </w:rPr>
        <w:t>董志厚</w:t>
      </w:r>
      <w:r>
        <w:rPr>
          <w:szCs w:val="32"/>
        </w:rPr>
        <w:t xml:space="preserve">  </w:t>
      </w:r>
    </w:p>
    <w:p w:rsidR="00D45048" w:rsidRDefault="00D45048" w:rsidP="00D45048">
      <w:pPr>
        <w:spacing w:line="520" w:lineRule="exact"/>
        <w:ind w:firstLineChars="600" w:firstLine="1920"/>
        <w:rPr>
          <w:szCs w:val="32"/>
        </w:rPr>
      </w:pPr>
      <w:r>
        <w:rPr>
          <w:rFonts w:hint="eastAsia"/>
          <w:szCs w:val="32"/>
        </w:rPr>
        <w:t>窦启锋</w:t>
      </w:r>
      <w:r>
        <w:rPr>
          <w:szCs w:val="32"/>
        </w:rPr>
        <w:t xml:space="preserve">  </w:t>
      </w:r>
      <w:r>
        <w:rPr>
          <w:rFonts w:hint="eastAsia"/>
          <w:szCs w:val="32"/>
        </w:rPr>
        <w:t>雒保军</w:t>
      </w:r>
      <w:r>
        <w:rPr>
          <w:szCs w:val="32"/>
        </w:rPr>
        <w:t xml:space="preserve">  </w:t>
      </w:r>
      <w:smartTag w:uri="urn:schemas-microsoft-com:office:smarttags" w:element="PersonName">
        <w:smartTagPr>
          <w:attr w:name="ProductID" w:val="魏文"/>
        </w:smartTagPr>
        <w:r>
          <w:rPr>
            <w:rFonts w:hint="eastAsia"/>
            <w:szCs w:val="32"/>
          </w:rPr>
          <w:t>魏文</w:t>
        </w:r>
      </w:smartTag>
      <w:r>
        <w:rPr>
          <w:rFonts w:hint="eastAsia"/>
          <w:szCs w:val="32"/>
        </w:rPr>
        <w:t>君</w:t>
      </w:r>
      <w:r>
        <w:rPr>
          <w:szCs w:val="32"/>
        </w:rPr>
        <w:t xml:space="preserve">  </w:t>
      </w:r>
    </w:p>
    <w:p w:rsidR="00D45048" w:rsidRDefault="00D45048" w:rsidP="00D45048">
      <w:pPr>
        <w:spacing w:line="520" w:lineRule="exact"/>
        <w:ind w:firstLine="645"/>
        <w:rPr>
          <w:szCs w:val="32"/>
        </w:rPr>
      </w:pPr>
      <w:r>
        <w:rPr>
          <w:rFonts w:hint="eastAsia"/>
          <w:szCs w:val="32"/>
        </w:rPr>
        <w:t>办公室主</w:t>
      </w:r>
      <w:r>
        <w:rPr>
          <w:szCs w:val="32"/>
        </w:rPr>
        <w:t xml:space="preserve">  </w:t>
      </w:r>
      <w:r>
        <w:rPr>
          <w:rFonts w:hint="eastAsia"/>
          <w:szCs w:val="32"/>
        </w:rPr>
        <w:t>任：刘国庚</w:t>
      </w:r>
    </w:p>
    <w:p w:rsidR="00D45048" w:rsidRDefault="00D45048" w:rsidP="00D45048">
      <w:pPr>
        <w:spacing w:line="520" w:lineRule="exact"/>
        <w:ind w:firstLine="645"/>
        <w:rPr>
          <w:szCs w:val="32"/>
        </w:rPr>
      </w:pPr>
      <w:r>
        <w:rPr>
          <w:rFonts w:hint="eastAsia"/>
          <w:szCs w:val="32"/>
        </w:rPr>
        <w:t>办公室副主任：（以姓氏笔画为序）</w:t>
      </w:r>
    </w:p>
    <w:p w:rsidR="00D45048" w:rsidRDefault="00D45048" w:rsidP="00D45048">
      <w:pPr>
        <w:spacing w:line="520" w:lineRule="exact"/>
        <w:ind w:firstLineChars="646" w:firstLine="1990"/>
        <w:rPr>
          <w:spacing w:val="-6"/>
          <w:szCs w:val="32"/>
        </w:rPr>
      </w:pPr>
      <w:r>
        <w:rPr>
          <w:rFonts w:hint="eastAsia"/>
          <w:spacing w:val="-6"/>
          <w:szCs w:val="32"/>
        </w:rPr>
        <w:t>文小军</w:t>
      </w:r>
      <w:r>
        <w:rPr>
          <w:spacing w:val="-6"/>
          <w:szCs w:val="32"/>
        </w:rPr>
        <w:t xml:space="preserve">  </w:t>
      </w:r>
      <w:r>
        <w:rPr>
          <w:rFonts w:hint="eastAsia"/>
          <w:spacing w:val="-6"/>
          <w:szCs w:val="32"/>
        </w:rPr>
        <w:t>王</w:t>
      </w:r>
      <w:r>
        <w:rPr>
          <w:spacing w:val="-6"/>
          <w:szCs w:val="32"/>
        </w:rPr>
        <w:t xml:space="preserve">  </w:t>
      </w:r>
      <w:r>
        <w:rPr>
          <w:rFonts w:hint="eastAsia"/>
          <w:spacing w:val="-6"/>
          <w:szCs w:val="32"/>
        </w:rPr>
        <w:t>辉</w:t>
      </w:r>
      <w:r>
        <w:rPr>
          <w:spacing w:val="-6"/>
          <w:szCs w:val="32"/>
        </w:rPr>
        <w:t xml:space="preserve">  </w:t>
      </w:r>
      <w:r>
        <w:rPr>
          <w:rFonts w:hint="eastAsia"/>
          <w:spacing w:val="-6"/>
          <w:szCs w:val="32"/>
        </w:rPr>
        <w:t>刘文家</w:t>
      </w:r>
      <w:r>
        <w:rPr>
          <w:spacing w:val="-6"/>
          <w:szCs w:val="32"/>
        </w:rPr>
        <w:t xml:space="preserve">  </w:t>
      </w:r>
      <w:r>
        <w:rPr>
          <w:rFonts w:hint="eastAsia"/>
          <w:spacing w:val="-6"/>
          <w:szCs w:val="32"/>
        </w:rPr>
        <w:t>侯占伟</w:t>
      </w:r>
      <w:r>
        <w:rPr>
          <w:spacing w:val="-6"/>
          <w:szCs w:val="32"/>
        </w:rPr>
        <w:t xml:space="preserve">  </w:t>
      </w:r>
      <w:r>
        <w:rPr>
          <w:rFonts w:hint="eastAsia"/>
          <w:spacing w:val="-6"/>
          <w:szCs w:val="32"/>
        </w:rPr>
        <w:t>姚利国</w:t>
      </w:r>
      <w:r>
        <w:rPr>
          <w:spacing w:val="-6"/>
          <w:szCs w:val="32"/>
        </w:rPr>
        <w:t xml:space="preserve">  </w:t>
      </w:r>
    </w:p>
    <w:p w:rsidR="00D45048" w:rsidRDefault="00D45048" w:rsidP="00D45048">
      <w:pPr>
        <w:spacing w:line="520" w:lineRule="exact"/>
        <w:ind w:firstLineChars="646" w:firstLine="1990"/>
        <w:rPr>
          <w:spacing w:val="-6"/>
          <w:szCs w:val="32"/>
        </w:rPr>
      </w:pPr>
      <w:r>
        <w:rPr>
          <w:rFonts w:hint="eastAsia"/>
          <w:spacing w:val="-6"/>
          <w:szCs w:val="32"/>
        </w:rPr>
        <w:t>董志厚</w:t>
      </w:r>
      <w:r>
        <w:rPr>
          <w:spacing w:val="-6"/>
          <w:szCs w:val="32"/>
        </w:rPr>
        <w:t xml:space="preserve">  </w:t>
      </w:r>
    </w:p>
    <w:p w:rsidR="00D45048" w:rsidRDefault="00D45048" w:rsidP="00D45048">
      <w:pPr>
        <w:spacing w:line="600" w:lineRule="exact"/>
        <w:ind w:firstLine="645"/>
        <w:rPr>
          <w:szCs w:val="32"/>
        </w:rPr>
      </w:pPr>
      <w:r>
        <w:rPr>
          <w:rFonts w:hint="eastAsia"/>
          <w:szCs w:val="32"/>
        </w:rPr>
        <w:t>为保障活动顺利顺畅开展，按照职责分工，领导小组办公室设立教育教学设施安全保障工作组、实验室安全保障工作组、后勤安全保障工作组、基建安全保障工作组、校园安全保障工作组等</w:t>
      </w:r>
      <w:r>
        <w:rPr>
          <w:szCs w:val="32"/>
        </w:rPr>
        <w:t>5</w:t>
      </w:r>
      <w:r>
        <w:rPr>
          <w:rFonts w:hint="eastAsia"/>
          <w:szCs w:val="32"/>
        </w:rPr>
        <w:t>个工作组，负责安全隐患大排查活动的各项具体事务办理。</w:t>
      </w:r>
    </w:p>
    <w:p w:rsidR="00D45048" w:rsidRDefault="00D45048" w:rsidP="00D45048">
      <w:pPr>
        <w:spacing w:line="600" w:lineRule="exact"/>
        <w:ind w:firstLine="645"/>
        <w:rPr>
          <w:szCs w:val="32"/>
        </w:rPr>
      </w:pPr>
      <w:r>
        <w:rPr>
          <w:rFonts w:hint="eastAsia"/>
          <w:szCs w:val="32"/>
        </w:rPr>
        <w:t>（一）教育教学设施安全保障工作组</w:t>
      </w:r>
    </w:p>
    <w:p w:rsidR="00D45048" w:rsidRDefault="00D45048" w:rsidP="00D45048">
      <w:pPr>
        <w:spacing w:line="600" w:lineRule="exact"/>
        <w:ind w:firstLine="645"/>
        <w:rPr>
          <w:szCs w:val="32"/>
        </w:rPr>
      </w:pPr>
      <w:r>
        <w:rPr>
          <w:rFonts w:hint="eastAsia"/>
          <w:szCs w:val="32"/>
        </w:rPr>
        <w:t>组</w:t>
      </w:r>
      <w:r>
        <w:rPr>
          <w:szCs w:val="32"/>
        </w:rPr>
        <w:t xml:space="preserve">    </w:t>
      </w:r>
      <w:r>
        <w:rPr>
          <w:rFonts w:hint="eastAsia"/>
          <w:szCs w:val="32"/>
        </w:rPr>
        <w:t>长：文小军</w:t>
      </w:r>
    </w:p>
    <w:p w:rsidR="00D45048" w:rsidRDefault="00D45048" w:rsidP="00D45048">
      <w:pPr>
        <w:spacing w:line="600" w:lineRule="exact"/>
        <w:ind w:firstLine="645"/>
        <w:rPr>
          <w:szCs w:val="32"/>
        </w:rPr>
      </w:pPr>
      <w:r>
        <w:rPr>
          <w:rFonts w:hint="eastAsia"/>
          <w:szCs w:val="32"/>
        </w:rPr>
        <w:t>工作职责：负责全校教育教学设施安全隐患排查、督导及改造、治理等工作。</w:t>
      </w:r>
    </w:p>
    <w:p w:rsidR="00D45048" w:rsidRDefault="00D45048" w:rsidP="00D45048">
      <w:pPr>
        <w:spacing w:line="600" w:lineRule="exact"/>
        <w:ind w:firstLine="645"/>
        <w:rPr>
          <w:szCs w:val="32"/>
        </w:rPr>
      </w:pPr>
      <w:r>
        <w:rPr>
          <w:rFonts w:hint="eastAsia"/>
          <w:szCs w:val="32"/>
        </w:rPr>
        <w:t>（二）实验室安全保障工作组</w:t>
      </w:r>
    </w:p>
    <w:p w:rsidR="00D45048" w:rsidRDefault="00D45048" w:rsidP="00D45048">
      <w:pPr>
        <w:spacing w:line="600" w:lineRule="exact"/>
        <w:ind w:firstLine="645"/>
        <w:rPr>
          <w:szCs w:val="32"/>
        </w:rPr>
      </w:pPr>
      <w:r>
        <w:rPr>
          <w:rFonts w:hint="eastAsia"/>
          <w:szCs w:val="32"/>
        </w:rPr>
        <w:t>组</w:t>
      </w:r>
      <w:r>
        <w:rPr>
          <w:szCs w:val="32"/>
        </w:rPr>
        <w:t xml:space="preserve">    </w:t>
      </w:r>
      <w:r>
        <w:rPr>
          <w:rFonts w:hint="eastAsia"/>
          <w:szCs w:val="32"/>
        </w:rPr>
        <w:t>长：王</w:t>
      </w:r>
      <w:r>
        <w:rPr>
          <w:szCs w:val="32"/>
        </w:rPr>
        <w:t xml:space="preserve">  </w:t>
      </w:r>
      <w:r>
        <w:rPr>
          <w:rFonts w:hint="eastAsia"/>
          <w:szCs w:val="32"/>
        </w:rPr>
        <w:t>辉</w:t>
      </w:r>
    </w:p>
    <w:p w:rsidR="00D45048" w:rsidRDefault="00D45048" w:rsidP="00D45048">
      <w:pPr>
        <w:spacing w:line="600" w:lineRule="exact"/>
        <w:ind w:firstLine="645"/>
        <w:rPr>
          <w:szCs w:val="32"/>
        </w:rPr>
      </w:pPr>
      <w:r>
        <w:rPr>
          <w:rFonts w:hint="eastAsia"/>
          <w:szCs w:val="32"/>
        </w:rPr>
        <w:t>工作职责：负责全校实验室安全隐患排查、督导及改造、治理等工作。</w:t>
      </w:r>
    </w:p>
    <w:p w:rsidR="00D45048" w:rsidRDefault="00D45048" w:rsidP="00D45048">
      <w:pPr>
        <w:spacing w:line="600" w:lineRule="exact"/>
        <w:ind w:firstLine="645"/>
        <w:rPr>
          <w:szCs w:val="32"/>
        </w:rPr>
      </w:pPr>
      <w:r>
        <w:rPr>
          <w:rFonts w:hint="eastAsia"/>
          <w:szCs w:val="32"/>
        </w:rPr>
        <w:t>（三）后勤安全保障工作组</w:t>
      </w:r>
    </w:p>
    <w:p w:rsidR="00D45048" w:rsidRDefault="00D45048" w:rsidP="00D45048">
      <w:pPr>
        <w:spacing w:line="600" w:lineRule="exact"/>
        <w:ind w:firstLine="645"/>
        <w:rPr>
          <w:szCs w:val="32"/>
        </w:rPr>
      </w:pPr>
      <w:r>
        <w:rPr>
          <w:rFonts w:hint="eastAsia"/>
          <w:szCs w:val="32"/>
        </w:rPr>
        <w:t>组</w:t>
      </w:r>
      <w:r>
        <w:rPr>
          <w:szCs w:val="32"/>
        </w:rPr>
        <w:t xml:space="preserve">    </w:t>
      </w:r>
      <w:r>
        <w:rPr>
          <w:rFonts w:hint="eastAsia"/>
          <w:szCs w:val="32"/>
        </w:rPr>
        <w:t>长：侯占伟</w:t>
      </w:r>
      <w:r>
        <w:rPr>
          <w:szCs w:val="32"/>
        </w:rPr>
        <w:t xml:space="preserve">  </w:t>
      </w:r>
      <w:r>
        <w:rPr>
          <w:rFonts w:hint="eastAsia"/>
          <w:szCs w:val="32"/>
        </w:rPr>
        <w:t>董志厚</w:t>
      </w:r>
    </w:p>
    <w:p w:rsidR="00D45048" w:rsidRDefault="00D45048" w:rsidP="00D45048">
      <w:pPr>
        <w:spacing w:line="600" w:lineRule="exact"/>
        <w:ind w:firstLine="645"/>
        <w:rPr>
          <w:szCs w:val="32"/>
        </w:rPr>
      </w:pPr>
      <w:r>
        <w:rPr>
          <w:rFonts w:hint="eastAsia"/>
          <w:szCs w:val="32"/>
        </w:rPr>
        <w:t>工作职责：负责学校水电、饮食卫生和住宿安全检查、督导及安全隐患排查、治理等工作。</w:t>
      </w:r>
    </w:p>
    <w:p w:rsidR="00D45048" w:rsidRDefault="00D45048" w:rsidP="00D45048">
      <w:pPr>
        <w:spacing w:line="600" w:lineRule="exact"/>
        <w:ind w:firstLine="645"/>
        <w:rPr>
          <w:szCs w:val="32"/>
        </w:rPr>
      </w:pPr>
      <w:r>
        <w:rPr>
          <w:rFonts w:hint="eastAsia"/>
          <w:szCs w:val="32"/>
        </w:rPr>
        <w:t>（四）基建安全保障工作组</w:t>
      </w:r>
    </w:p>
    <w:p w:rsidR="00D45048" w:rsidRDefault="00D45048" w:rsidP="00D45048">
      <w:pPr>
        <w:spacing w:line="600" w:lineRule="exact"/>
        <w:ind w:firstLine="645"/>
        <w:rPr>
          <w:szCs w:val="32"/>
        </w:rPr>
      </w:pPr>
      <w:r>
        <w:rPr>
          <w:rFonts w:hint="eastAsia"/>
          <w:szCs w:val="32"/>
        </w:rPr>
        <w:t>组</w:t>
      </w:r>
      <w:r>
        <w:rPr>
          <w:szCs w:val="32"/>
        </w:rPr>
        <w:t xml:space="preserve">    </w:t>
      </w:r>
      <w:r>
        <w:rPr>
          <w:rFonts w:hint="eastAsia"/>
          <w:szCs w:val="32"/>
        </w:rPr>
        <w:t>长：刘文家</w:t>
      </w:r>
    </w:p>
    <w:p w:rsidR="00D45048" w:rsidRDefault="00D45048" w:rsidP="00D45048">
      <w:pPr>
        <w:spacing w:line="600" w:lineRule="exact"/>
        <w:ind w:firstLine="645"/>
        <w:rPr>
          <w:szCs w:val="32"/>
        </w:rPr>
      </w:pPr>
      <w:r>
        <w:rPr>
          <w:rFonts w:hint="eastAsia"/>
          <w:szCs w:val="32"/>
        </w:rPr>
        <w:t>工作职责：负责学校各项基建工程安全检查、督导及安全隐患排查、治理等工作。</w:t>
      </w:r>
    </w:p>
    <w:p w:rsidR="00D45048" w:rsidRDefault="00D45048" w:rsidP="00D45048">
      <w:pPr>
        <w:spacing w:line="600" w:lineRule="exact"/>
        <w:ind w:firstLine="645"/>
        <w:rPr>
          <w:szCs w:val="32"/>
        </w:rPr>
      </w:pPr>
      <w:r>
        <w:rPr>
          <w:rFonts w:hint="eastAsia"/>
          <w:szCs w:val="32"/>
        </w:rPr>
        <w:t>（五）校园安全保障工作组</w:t>
      </w:r>
    </w:p>
    <w:p w:rsidR="00D45048" w:rsidRDefault="00D45048" w:rsidP="00D45048">
      <w:pPr>
        <w:spacing w:line="600" w:lineRule="exact"/>
        <w:ind w:firstLine="645"/>
        <w:rPr>
          <w:szCs w:val="32"/>
        </w:rPr>
      </w:pPr>
      <w:r>
        <w:rPr>
          <w:rFonts w:hint="eastAsia"/>
          <w:szCs w:val="32"/>
        </w:rPr>
        <w:t>组</w:t>
      </w:r>
      <w:r>
        <w:rPr>
          <w:szCs w:val="32"/>
        </w:rPr>
        <w:t xml:space="preserve">    </w:t>
      </w:r>
      <w:r>
        <w:rPr>
          <w:rFonts w:hint="eastAsia"/>
          <w:szCs w:val="32"/>
        </w:rPr>
        <w:t>长：姚利国</w:t>
      </w:r>
    </w:p>
    <w:p w:rsidR="00D45048" w:rsidRDefault="00D45048" w:rsidP="00D45048">
      <w:pPr>
        <w:spacing w:line="520" w:lineRule="exact"/>
        <w:ind w:firstLineChars="200" w:firstLine="640"/>
        <w:rPr>
          <w:spacing w:val="-6"/>
          <w:szCs w:val="32"/>
        </w:rPr>
      </w:pPr>
      <w:r>
        <w:rPr>
          <w:rFonts w:hint="eastAsia"/>
          <w:szCs w:val="32"/>
        </w:rPr>
        <w:t>工作职责：负责校园安全隐患（含消防安全隐患、治安安全隐患等）排查治理和校园及周边环境专项治理等工作。</w:t>
      </w:r>
    </w:p>
    <w:p w:rsidR="00D45048" w:rsidRDefault="00D45048" w:rsidP="00D45048">
      <w:pPr>
        <w:spacing w:line="600" w:lineRule="exact"/>
        <w:ind w:firstLineChars="200" w:firstLine="640"/>
        <w:rPr>
          <w:szCs w:val="32"/>
        </w:rPr>
      </w:pPr>
      <w:r>
        <w:rPr>
          <w:rFonts w:hint="eastAsia"/>
          <w:szCs w:val="32"/>
        </w:rPr>
        <w:t>学校</w:t>
      </w:r>
      <w:r>
        <w:rPr>
          <w:rFonts w:hint="eastAsia"/>
          <w:kern w:val="0"/>
          <w:szCs w:val="32"/>
        </w:rPr>
        <w:t>各部门（单位）要建立相应的组织机构，并按照职责负责本部门（单位）的安全隐患大排查</w:t>
      </w:r>
      <w:r>
        <w:rPr>
          <w:rFonts w:hint="eastAsia"/>
          <w:szCs w:val="32"/>
        </w:rPr>
        <w:t>活动</w:t>
      </w:r>
      <w:r>
        <w:rPr>
          <w:rFonts w:hint="eastAsia"/>
          <w:kern w:val="0"/>
          <w:szCs w:val="32"/>
        </w:rPr>
        <w:t>工作。</w:t>
      </w:r>
    </w:p>
    <w:p w:rsidR="00D45048" w:rsidRDefault="00D45048" w:rsidP="00D45048">
      <w:pPr>
        <w:spacing w:line="600" w:lineRule="exact"/>
        <w:ind w:firstLineChars="193" w:firstLine="618"/>
        <w:rPr>
          <w:rFonts w:ascii="黑体" w:eastAsia="黑体"/>
          <w:szCs w:val="32"/>
        </w:rPr>
      </w:pPr>
      <w:r>
        <w:rPr>
          <w:rFonts w:ascii="黑体" w:eastAsia="黑体" w:hint="eastAsia"/>
          <w:szCs w:val="32"/>
        </w:rPr>
        <w:t>三、排查范围和重点</w:t>
      </w:r>
    </w:p>
    <w:p w:rsidR="00D45048" w:rsidRDefault="00D45048" w:rsidP="00D45048">
      <w:pPr>
        <w:spacing w:line="600" w:lineRule="exact"/>
        <w:ind w:firstLineChars="200" w:firstLine="640"/>
        <w:rPr>
          <w:rFonts w:hint="eastAsia"/>
          <w:szCs w:val="32"/>
        </w:rPr>
      </w:pPr>
      <w:r>
        <w:rPr>
          <w:rFonts w:hint="eastAsia"/>
          <w:szCs w:val="32"/>
        </w:rPr>
        <w:t>立足于治大隐患、防大事故，对全校范围所有场所存在的安全隐患进行拉网式排查治理。重点是排查校舍、食堂、食品卫生、消防、安全管理措施、实验室安全、剧毒化学品安全、校园安全环境、学校周边治安、校车安全管理、防汛设施、基建、人工湖周边、学生重点活动场所等安全隐患。</w:t>
      </w:r>
    </w:p>
    <w:p w:rsidR="00D45048" w:rsidRDefault="00D45048" w:rsidP="00D45048">
      <w:pPr>
        <w:spacing w:line="600" w:lineRule="exact"/>
        <w:ind w:firstLineChars="193" w:firstLine="618"/>
        <w:rPr>
          <w:rFonts w:ascii="黑体" w:eastAsia="黑体"/>
          <w:szCs w:val="32"/>
        </w:rPr>
      </w:pPr>
      <w:r>
        <w:rPr>
          <w:rFonts w:ascii="黑体" w:eastAsia="黑体" w:hint="eastAsia"/>
          <w:szCs w:val="32"/>
        </w:rPr>
        <w:t xml:space="preserve">四、活动步骤 </w:t>
      </w:r>
    </w:p>
    <w:p w:rsidR="00D45048" w:rsidRDefault="00D45048" w:rsidP="00D45048">
      <w:pPr>
        <w:spacing w:line="600" w:lineRule="exact"/>
        <w:ind w:firstLineChars="200" w:firstLine="640"/>
        <w:rPr>
          <w:rFonts w:hint="eastAsia"/>
          <w:szCs w:val="32"/>
        </w:rPr>
      </w:pPr>
      <w:r>
        <w:rPr>
          <w:rFonts w:hint="eastAsia"/>
          <w:szCs w:val="32"/>
        </w:rPr>
        <w:t>本次安全隐患大排查活动分两个时段进行。</w:t>
      </w:r>
    </w:p>
    <w:p w:rsidR="00D45048" w:rsidRDefault="00D45048" w:rsidP="00D45048">
      <w:pPr>
        <w:spacing w:line="600" w:lineRule="exact"/>
        <w:ind w:firstLineChars="200" w:firstLine="640"/>
        <w:rPr>
          <w:szCs w:val="32"/>
        </w:rPr>
      </w:pPr>
      <w:r>
        <w:rPr>
          <w:rFonts w:hint="eastAsia"/>
          <w:szCs w:val="32"/>
        </w:rPr>
        <w:t>第一时段（</w:t>
      </w:r>
      <w:r>
        <w:rPr>
          <w:szCs w:val="32"/>
        </w:rPr>
        <w:t>6</w:t>
      </w:r>
      <w:r>
        <w:rPr>
          <w:rFonts w:hint="eastAsia"/>
          <w:szCs w:val="32"/>
        </w:rPr>
        <w:t>月</w:t>
      </w:r>
      <w:r>
        <w:rPr>
          <w:szCs w:val="32"/>
        </w:rPr>
        <w:t>19</w:t>
      </w:r>
      <w:r>
        <w:rPr>
          <w:rFonts w:hint="eastAsia"/>
          <w:szCs w:val="32"/>
        </w:rPr>
        <w:t>—</w:t>
      </w:r>
      <w:r>
        <w:rPr>
          <w:szCs w:val="32"/>
        </w:rPr>
        <w:t>24</w:t>
      </w:r>
      <w:r>
        <w:rPr>
          <w:rFonts w:hint="eastAsia"/>
          <w:szCs w:val="32"/>
        </w:rPr>
        <w:t>日）：宣传发动、自查整改。</w:t>
      </w:r>
      <w:r>
        <w:rPr>
          <w:rFonts w:hint="eastAsia"/>
          <w:kern w:val="0"/>
          <w:szCs w:val="32"/>
        </w:rPr>
        <w:t>学校各部门（单位）结合实际，制定出重点突出、形式多样的活动方案并组织实施。召开各种会议进行动员发动，通过媒体等多种形式进行广泛宣传，努力营造全校关注安全的浓厚氛围。学校各部门（单位）必须履行安全主体责任，主要负责人要亲自部署本部门（单位）自查工作，切实加强对自查工作的领导，组织相关人员对本部门（单位）的每一个环节、每一个岗位、每一项安全措施落实情况等进行全面彻底的自查自改。</w:t>
      </w:r>
    </w:p>
    <w:p w:rsidR="00D45048" w:rsidRDefault="00D45048" w:rsidP="00D45048">
      <w:pPr>
        <w:spacing w:line="600" w:lineRule="exact"/>
        <w:ind w:firstLineChars="200" w:firstLine="640"/>
        <w:rPr>
          <w:szCs w:val="32"/>
        </w:rPr>
      </w:pPr>
      <w:r>
        <w:rPr>
          <w:rFonts w:hint="eastAsia"/>
          <w:szCs w:val="32"/>
        </w:rPr>
        <w:t>第二时段（</w:t>
      </w:r>
      <w:r>
        <w:rPr>
          <w:szCs w:val="32"/>
        </w:rPr>
        <w:t>6</w:t>
      </w:r>
      <w:r>
        <w:rPr>
          <w:rFonts w:hint="eastAsia"/>
          <w:szCs w:val="32"/>
        </w:rPr>
        <w:t>月</w:t>
      </w:r>
      <w:r>
        <w:rPr>
          <w:szCs w:val="32"/>
        </w:rPr>
        <w:t>25</w:t>
      </w:r>
      <w:r>
        <w:rPr>
          <w:rFonts w:hint="eastAsia"/>
          <w:szCs w:val="32"/>
        </w:rPr>
        <w:t>、</w:t>
      </w:r>
      <w:r>
        <w:rPr>
          <w:szCs w:val="32"/>
        </w:rPr>
        <w:t>26</w:t>
      </w:r>
      <w:r>
        <w:rPr>
          <w:rFonts w:hint="eastAsia"/>
          <w:szCs w:val="32"/>
        </w:rPr>
        <w:t>日）：学校检查、督促整改。</w:t>
      </w:r>
      <w:r>
        <w:rPr>
          <w:rFonts w:hint="eastAsia"/>
          <w:kern w:val="0"/>
          <w:szCs w:val="32"/>
        </w:rPr>
        <w:t>学校按照省教育厅安全隐患大排查活动的内容要求，成立专门检查组，对各部门（单位）进行一次全覆盖的大检查，</w:t>
      </w:r>
      <w:r>
        <w:rPr>
          <w:rFonts w:hint="eastAsia"/>
          <w:szCs w:val="32"/>
        </w:rPr>
        <w:t>督促整改</w:t>
      </w:r>
      <w:r>
        <w:rPr>
          <w:rFonts w:hint="eastAsia"/>
          <w:kern w:val="0"/>
          <w:szCs w:val="32"/>
        </w:rPr>
        <w:t>。</w:t>
      </w:r>
    </w:p>
    <w:p w:rsidR="00D45048" w:rsidRDefault="00D45048" w:rsidP="00D45048">
      <w:pPr>
        <w:spacing w:line="600" w:lineRule="exact"/>
        <w:ind w:firstLineChars="193" w:firstLine="618"/>
        <w:rPr>
          <w:rFonts w:ascii="黑体" w:eastAsia="黑体"/>
          <w:szCs w:val="32"/>
        </w:rPr>
      </w:pPr>
      <w:r>
        <w:rPr>
          <w:rFonts w:ascii="黑体" w:eastAsia="黑体" w:hint="eastAsia"/>
          <w:szCs w:val="32"/>
        </w:rPr>
        <w:t>五、职责分工</w:t>
      </w:r>
    </w:p>
    <w:p w:rsidR="00D45048" w:rsidRDefault="00D45048" w:rsidP="00D45048">
      <w:pPr>
        <w:spacing w:line="600" w:lineRule="exact"/>
        <w:ind w:firstLineChars="200" w:firstLine="640"/>
        <w:rPr>
          <w:rFonts w:hint="eastAsia"/>
          <w:szCs w:val="32"/>
        </w:rPr>
      </w:pPr>
      <w:r>
        <w:rPr>
          <w:rFonts w:hint="eastAsia"/>
          <w:szCs w:val="32"/>
        </w:rPr>
        <w:t>实行</w:t>
      </w:r>
      <w:r>
        <w:rPr>
          <w:szCs w:val="32"/>
        </w:rPr>
        <w:t>“</w:t>
      </w:r>
      <w:r>
        <w:rPr>
          <w:rFonts w:hint="eastAsia"/>
          <w:szCs w:val="32"/>
        </w:rPr>
        <w:t>条块结合、多方联动、各司其职、各负其责</w:t>
      </w:r>
      <w:r>
        <w:rPr>
          <w:szCs w:val="32"/>
        </w:rPr>
        <w:t>”</w:t>
      </w:r>
      <w:r>
        <w:rPr>
          <w:rFonts w:hint="eastAsia"/>
          <w:szCs w:val="32"/>
        </w:rPr>
        <w:t>的工作机制。</w:t>
      </w:r>
      <w:r>
        <w:rPr>
          <w:rFonts w:hint="eastAsia"/>
          <w:kern w:val="0"/>
          <w:szCs w:val="32"/>
        </w:rPr>
        <w:t>各部门（单位）要按照职责负责本部门（单位）的安全隐患大排查</w:t>
      </w:r>
      <w:r>
        <w:rPr>
          <w:rFonts w:hint="eastAsia"/>
          <w:szCs w:val="32"/>
        </w:rPr>
        <w:t>活动</w:t>
      </w:r>
      <w:r>
        <w:rPr>
          <w:rFonts w:hint="eastAsia"/>
          <w:kern w:val="0"/>
          <w:szCs w:val="32"/>
        </w:rPr>
        <w:t>工作。</w:t>
      </w:r>
    </w:p>
    <w:p w:rsidR="00D45048" w:rsidRDefault="00D45048" w:rsidP="00D45048">
      <w:pPr>
        <w:spacing w:line="600" w:lineRule="exact"/>
        <w:ind w:firstLineChars="200" w:firstLine="640"/>
        <w:rPr>
          <w:rFonts w:ascii="黑体" w:eastAsia="黑体"/>
          <w:szCs w:val="32"/>
        </w:rPr>
      </w:pPr>
      <w:r>
        <w:rPr>
          <w:rFonts w:ascii="黑体" w:eastAsia="黑体" w:hint="eastAsia"/>
          <w:szCs w:val="32"/>
        </w:rPr>
        <w:t>六、工作要求</w:t>
      </w:r>
    </w:p>
    <w:p w:rsidR="00D45048" w:rsidRDefault="00D45048" w:rsidP="00D45048">
      <w:pPr>
        <w:spacing w:line="600" w:lineRule="exact"/>
        <w:ind w:firstLineChars="200" w:firstLine="640"/>
        <w:rPr>
          <w:rFonts w:hint="eastAsia"/>
          <w:szCs w:val="32"/>
        </w:rPr>
      </w:pPr>
      <w:r>
        <w:rPr>
          <w:rFonts w:hint="eastAsia"/>
          <w:szCs w:val="32"/>
        </w:rPr>
        <w:t>（一）加强领导，高度重视。各部门（单位）要高度重视这次安全隐患大排查活动，结合实际，制定周密有力可行的实施方案，迅速加以贯彻落实；要制订安全保障措施，加强安全监管监察；各部门（单位）主要负责人要以第一责任人的姿态切实负起责任，迅速组织开展自查自纠工作；要切实把活动纳入重要议事日程，亲自带队进行督促和检查，加强组织协调，</w:t>
      </w:r>
      <w:r>
        <w:rPr>
          <w:rFonts w:hint="eastAsia"/>
          <w:kern w:val="0"/>
          <w:szCs w:val="32"/>
        </w:rPr>
        <w:t>健全工作机制，</w:t>
      </w:r>
      <w:r>
        <w:rPr>
          <w:rFonts w:hint="eastAsia"/>
          <w:szCs w:val="32"/>
        </w:rPr>
        <w:t>明确职责，周密部署，精心组织，确保取得实效。</w:t>
      </w:r>
    </w:p>
    <w:p w:rsidR="00D45048" w:rsidRDefault="00D45048" w:rsidP="00D45048">
      <w:pPr>
        <w:spacing w:line="600" w:lineRule="exact"/>
        <w:ind w:firstLineChars="200" w:firstLine="640"/>
        <w:rPr>
          <w:color w:val="111111"/>
          <w:szCs w:val="32"/>
        </w:rPr>
      </w:pPr>
      <w:r>
        <w:rPr>
          <w:rFonts w:hint="eastAsia"/>
          <w:color w:val="111111"/>
          <w:szCs w:val="32"/>
        </w:rPr>
        <w:t>（二）全面检查，彻底整治。各部门（单位）要认真开展隐患排查治理工作，要具体到每一个环节、每一个岗位，真正做到不留死角。要坚持边检查边整改，以督查促整改。对自查中发现的事故隐患，要进行切实而不敷衍的整改，彻底消除事故隐患。对存在重大隐患的部门（单位），要坚持通过此次大检查，从源头上治理排除各类隐患，把安全管理、安全操作提高到一个新水平。</w:t>
      </w:r>
    </w:p>
    <w:p w:rsidR="00D45048" w:rsidRDefault="00D45048" w:rsidP="00D45048">
      <w:pPr>
        <w:spacing w:line="600" w:lineRule="exact"/>
        <w:ind w:firstLineChars="200" w:firstLine="640"/>
        <w:rPr>
          <w:color w:val="000000"/>
          <w:szCs w:val="32"/>
        </w:rPr>
      </w:pPr>
      <w:r>
        <w:rPr>
          <w:rFonts w:hint="eastAsia"/>
          <w:color w:val="111111"/>
          <w:szCs w:val="32"/>
        </w:rPr>
        <w:t>（三）强化监督，确保实效。</w:t>
      </w:r>
      <w:r>
        <w:rPr>
          <w:rFonts w:hint="eastAsia"/>
          <w:szCs w:val="32"/>
        </w:rPr>
        <w:t>各部门（单位）要发扬求真务实的工作作风，认真督促指导，确保检查实效。检查工作一定要严肃认真，决不能应付了事。对检查工作搞形式、走过场的，要严肃查处有关人员责任。</w:t>
      </w:r>
    </w:p>
    <w:p w:rsidR="00D45048" w:rsidRDefault="00D45048" w:rsidP="00D45048">
      <w:pPr>
        <w:spacing w:line="600" w:lineRule="exact"/>
        <w:ind w:firstLineChars="200" w:firstLine="640"/>
        <w:rPr>
          <w:szCs w:val="32"/>
        </w:rPr>
      </w:pPr>
      <w:r>
        <w:rPr>
          <w:rFonts w:hint="eastAsia"/>
          <w:szCs w:val="32"/>
        </w:rPr>
        <w:t>（四）广泛宣传，群防群治。充分利用广播、报纸等媒体对广大教职员工和学生深入宣传安全隐患大排查活动的重要性，加大安全隐患大排查工作的宣传和舆论监督力度。各学生管理部门要切实加强安全教育，通过举办专题讲座、开展知识竞赛、组织观看录像、发放安全手册、制作宣传板报、安全实例教育、安全能力培养等多种形式增强学生安全意识，防范于未然。</w:t>
      </w:r>
    </w:p>
    <w:p w:rsidR="00D45048" w:rsidRDefault="00D45048" w:rsidP="00D45048">
      <w:pPr>
        <w:spacing w:line="600" w:lineRule="exact"/>
        <w:ind w:firstLineChars="200" w:firstLine="640"/>
        <w:rPr>
          <w:szCs w:val="32"/>
        </w:rPr>
      </w:pPr>
      <w:r>
        <w:rPr>
          <w:rFonts w:hint="eastAsia"/>
          <w:color w:val="111111"/>
          <w:szCs w:val="32"/>
        </w:rPr>
        <w:t>（五）立足当前，着眼长远。</w:t>
      </w:r>
      <w:r>
        <w:rPr>
          <w:rFonts w:hint="eastAsia"/>
          <w:szCs w:val="32"/>
        </w:rPr>
        <w:t>各部门（单位）要以安全隐患大排查活动为契机，推动安全事故隐患排查治理工作的深入开展，既要切实消除当前存在的安全隐患，又要落实治本之策，加强制度建设，完善长效机制，确保校园长治久安。</w:t>
      </w:r>
    </w:p>
    <w:p w:rsidR="00D45048" w:rsidRDefault="00D45048" w:rsidP="00D45048">
      <w:pPr>
        <w:spacing w:line="600" w:lineRule="exact"/>
        <w:ind w:firstLineChars="200" w:firstLine="640"/>
        <w:rPr>
          <w:szCs w:val="32"/>
        </w:rPr>
      </w:pPr>
      <w:r>
        <w:rPr>
          <w:rFonts w:hint="eastAsia"/>
          <w:szCs w:val="32"/>
        </w:rPr>
        <w:t>（六）整改结束后，各部门（单位）要认真总结，并以文字形式报院长办公室（联系人：史文生；电话：</w:t>
      </w:r>
      <w:r>
        <w:rPr>
          <w:szCs w:val="32"/>
        </w:rPr>
        <w:t>3029166</w:t>
      </w:r>
      <w:r>
        <w:rPr>
          <w:rFonts w:hint="eastAsia"/>
          <w:szCs w:val="32"/>
        </w:rPr>
        <w:t>）。</w:t>
      </w: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D45048" w:rsidRPr="00800563" w:rsidTr="00D45048">
        <w:tc>
          <w:tcPr>
            <w:tcW w:w="9286" w:type="dxa"/>
          </w:tcPr>
          <w:p w:rsidR="00D45048" w:rsidRDefault="00D45048" w:rsidP="00D45048">
            <w:pPr>
              <w:spacing w:line="600" w:lineRule="exact"/>
              <w:jc w:val="right"/>
              <w:rPr>
                <w:szCs w:val="32"/>
              </w:rPr>
            </w:pPr>
          </w:p>
          <w:p w:rsidR="00D45048" w:rsidRDefault="00D45048" w:rsidP="00D45048">
            <w:pPr>
              <w:spacing w:line="600" w:lineRule="exact"/>
              <w:jc w:val="right"/>
              <w:rPr>
                <w:szCs w:val="32"/>
              </w:rPr>
            </w:pPr>
          </w:p>
          <w:p w:rsidR="00D45048" w:rsidRPr="00800563" w:rsidRDefault="00D45048" w:rsidP="00D45048">
            <w:pPr>
              <w:spacing w:line="600" w:lineRule="exact"/>
              <w:jc w:val="right"/>
              <w:rPr>
                <w:rFonts w:hint="eastAsia"/>
                <w:szCs w:val="32"/>
              </w:rPr>
            </w:pPr>
          </w:p>
        </w:tc>
      </w:tr>
      <w:tr w:rsidR="00D45048" w:rsidRPr="00800563" w:rsidTr="00D45048">
        <w:tc>
          <w:tcPr>
            <w:tcW w:w="9286" w:type="dxa"/>
          </w:tcPr>
          <w:p w:rsidR="00D45048" w:rsidRPr="00800563" w:rsidRDefault="00D45048" w:rsidP="00D45048">
            <w:pPr>
              <w:spacing w:line="600" w:lineRule="exact"/>
              <w:jc w:val="right"/>
              <w:rPr>
                <w:szCs w:val="32"/>
              </w:rPr>
            </w:pPr>
            <w:r w:rsidRPr="00800563">
              <w:rPr>
                <w:szCs w:val="32"/>
              </w:rPr>
              <w:t xml:space="preserve">  </w:t>
            </w:r>
            <w:r w:rsidRPr="00800563">
              <w:rPr>
                <w:szCs w:val="32"/>
              </w:rPr>
              <w:t>新乡医学院院长办公室</w:t>
            </w:r>
            <w:r w:rsidRPr="00800563">
              <w:rPr>
                <w:szCs w:val="32"/>
              </w:rPr>
              <w:t xml:space="preserve">           </w:t>
            </w:r>
            <w:r w:rsidRPr="00800563">
              <w:rPr>
                <w:szCs w:val="32"/>
              </w:rPr>
              <w:t xml:space="preserve">　</w:t>
            </w:r>
            <w:r>
              <w:rPr>
                <w:rFonts w:hint="eastAsia"/>
                <w:szCs w:val="32"/>
              </w:rPr>
              <w:t xml:space="preserve"> </w:t>
            </w:r>
            <w:smartTag w:uri="urn:schemas-microsoft-com:office:smarttags" w:element="chsdate">
              <w:smartTagPr>
                <w:attr w:name="IsROCDate" w:val="False"/>
                <w:attr w:name="IsLunarDate" w:val="False"/>
                <w:attr w:name="Day" w:val="19"/>
                <w:attr w:name="Month" w:val="6"/>
                <w:attr w:name="Year" w:val="2013"/>
              </w:smartTagPr>
              <w:r w:rsidRPr="00800563">
                <w:rPr>
                  <w:szCs w:val="32"/>
                </w:rPr>
                <w:t>2013</w:t>
              </w:r>
              <w:r w:rsidRPr="00800563">
                <w:rPr>
                  <w:szCs w:val="32"/>
                </w:rPr>
                <w:t>年</w:t>
              </w:r>
              <w:r w:rsidRPr="00800563">
                <w:rPr>
                  <w:szCs w:val="32"/>
                </w:rPr>
                <w:t>6</w:t>
              </w:r>
              <w:r w:rsidRPr="00800563">
                <w:rPr>
                  <w:szCs w:val="32"/>
                </w:rPr>
                <w:t>月</w:t>
              </w:r>
              <w:r>
                <w:rPr>
                  <w:rFonts w:hint="eastAsia"/>
                  <w:szCs w:val="32"/>
                </w:rPr>
                <w:t>19</w:t>
              </w:r>
              <w:r w:rsidRPr="00800563">
                <w:rPr>
                  <w:szCs w:val="32"/>
                </w:rPr>
                <w:t>日</w:t>
              </w:r>
            </w:smartTag>
            <w:r w:rsidRPr="00800563">
              <w:rPr>
                <w:szCs w:val="32"/>
              </w:rPr>
              <w:t>印发</w:t>
            </w:r>
          </w:p>
        </w:tc>
        <w:bookmarkStart w:id="0" w:name="_GoBack"/>
        <w:bookmarkEnd w:id="0"/>
      </w:tr>
    </w:tbl>
    <w:p w:rsidR="00D45048" w:rsidRPr="000D48A4" w:rsidRDefault="00D45048" w:rsidP="00D45048">
      <w:pPr>
        <w:spacing w:line="600" w:lineRule="exact"/>
        <w:ind w:right="640"/>
        <w:jc w:val="right"/>
        <w:rPr>
          <w:rFonts w:hint="eastAsia"/>
        </w:rPr>
      </w:pPr>
      <w:r>
        <w:rPr>
          <w:noProof/>
        </w:rPr>
        <w:drawing>
          <wp:anchor distT="0" distB="0" distL="114300" distR="114300" simplePos="0" relativeHeight="251659264" behindDoc="0" locked="0" layoutInCell="1" allowOverlap="1">
            <wp:simplePos x="0" y="0"/>
            <wp:positionH relativeFrom="column">
              <wp:posOffset>3771900</wp:posOffset>
            </wp:positionH>
            <wp:positionV relativeFrom="paragraph">
              <wp:posOffset>109220</wp:posOffset>
            </wp:positionV>
            <wp:extent cx="1787525" cy="478155"/>
            <wp:effectExtent l="0" t="0" r="3175" b="0"/>
            <wp:wrapNone/>
            <wp:docPr id="1" name="图片 1" descr="校管〔2013〕5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校管〔2013〕5号"/>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7525" cy="4781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5048" w:rsidRPr="00D45048" w:rsidRDefault="00D45048" w:rsidP="00D45048">
      <w:pPr>
        <w:spacing w:line="600" w:lineRule="exact"/>
        <w:ind w:firstLineChars="200" w:firstLine="640"/>
        <w:jc w:val="right"/>
        <w:rPr>
          <w:szCs w:val="32"/>
        </w:rPr>
      </w:pPr>
    </w:p>
    <w:p w:rsidR="00D45048" w:rsidRDefault="00D45048" w:rsidP="00D45048">
      <w:pPr>
        <w:spacing w:line="600" w:lineRule="exact"/>
        <w:ind w:firstLineChars="200" w:firstLine="640"/>
        <w:rPr>
          <w:rFonts w:hint="eastAsia"/>
          <w:color w:val="111111"/>
          <w:szCs w:val="32"/>
        </w:rPr>
      </w:pPr>
    </w:p>
    <w:p w:rsidR="00752FDE" w:rsidRPr="00D45048" w:rsidRDefault="00752FDE"/>
    <w:sectPr w:rsidR="00752FDE" w:rsidRPr="00D450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CE6" w:rsidRDefault="002D5CE6" w:rsidP="00D45048">
      <w:r>
        <w:separator/>
      </w:r>
    </w:p>
  </w:endnote>
  <w:endnote w:type="continuationSeparator" w:id="0">
    <w:p w:rsidR="002D5CE6" w:rsidRDefault="002D5CE6" w:rsidP="00D45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CE6" w:rsidRDefault="002D5CE6" w:rsidP="00D45048">
      <w:r>
        <w:separator/>
      </w:r>
    </w:p>
  </w:footnote>
  <w:footnote w:type="continuationSeparator" w:id="0">
    <w:p w:rsidR="002D5CE6" w:rsidRDefault="002D5CE6" w:rsidP="00D450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575"/>
    <w:rsid w:val="002D5CE6"/>
    <w:rsid w:val="00752FDE"/>
    <w:rsid w:val="00D45048"/>
    <w:rsid w:val="00D67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377AA997-2C08-4161-A7FB-F051B9A42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048"/>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504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45048"/>
    <w:rPr>
      <w:sz w:val="18"/>
      <w:szCs w:val="18"/>
    </w:rPr>
  </w:style>
  <w:style w:type="paragraph" w:styleId="a4">
    <w:name w:val="footer"/>
    <w:basedOn w:val="a"/>
    <w:link w:val="Char0"/>
    <w:uiPriority w:val="99"/>
    <w:unhideWhenUsed/>
    <w:rsid w:val="00D4504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45048"/>
    <w:rPr>
      <w:sz w:val="18"/>
      <w:szCs w:val="18"/>
    </w:rPr>
  </w:style>
  <w:style w:type="paragraph" w:customStyle="1" w:styleId="ParaCharCharCharChar">
    <w:name w:val="默认段落字体 Para Char Char Char Char"/>
    <w:basedOn w:val="a"/>
    <w:rsid w:val="00D45048"/>
    <w:rPr>
      <w:kern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383</Words>
  <Characters>2187</Characters>
  <Application>Microsoft Office Word</Application>
  <DocSecurity>0</DocSecurity>
  <Lines>18</Lines>
  <Paragraphs>5</Paragraphs>
  <ScaleCrop>false</ScaleCrop>
  <Company/>
  <LinksUpToDate>false</LinksUpToDate>
  <CharactersWithSpaces>2565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WZBJB</dc:creator>
  <cp:keywords/>
  <dc:description/>
  <cp:lastModifiedBy>WZBJB</cp:lastModifiedBy>
  <cp:revision>2</cp:revision>
  <dcterms:created xsi:type="dcterms:W3CDTF">2014-11-13T12:01:00Z</dcterms:created>
  <dcterms:modified xsi:type="dcterms:W3CDTF">2014-11-13T12:04:00Z</dcterms:modified>
</cp:coreProperties>
</file>